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5AA6" w14:textId="769416B8" w:rsidR="00B0680B" w:rsidRDefault="00D064C8">
      <w:r>
        <w:rPr>
          <w:noProof/>
        </w:rPr>
        <w:drawing>
          <wp:inline distT="0" distB="0" distL="0" distR="0" wp14:anchorId="2A3894DE" wp14:editId="7B0215B7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8"/>
    <w:rsid w:val="00B0680B"/>
    <w:rsid w:val="00D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4101"/>
  <w15:chartTrackingRefBased/>
  <w15:docId w15:val="{D80B10A7-3E18-4428-A29B-B6B5D5B4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Leite Valenca</dc:creator>
  <cp:keywords/>
  <dc:description/>
  <cp:lastModifiedBy>Paulo Henrique Leite Valenca</cp:lastModifiedBy>
  <cp:revision>1</cp:revision>
  <dcterms:created xsi:type="dcterms:W3CDTF">2020-06-12T21:05:00Z</dcterms:created>
  <dcterms:modified xsi:type="dcterms:W3CDTF">2020-06-12T21:06:00Z</dcterms:modified>
</cp:coreProperties>
</file>