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281A9" w14:textId="1CC7232B" w:rsidR="005D077D" w:rsidRDefault="00916BFC">
      <w:pPr>
        <w:rPr>
          <w:lang w:val="en-US"/>
        </w:rPr>
      </w:pPr>
      <w:r>
        <w:rPr>
          <w:lang w:val="en-US"/>
        </w:rPr>
        <w:t>File when first opened</w:t>
      </w:r>
    </w:p>
    <w:p w14:paraId="518F2F6E" w14:textId="7418EE8E" w:rsidR="002A1292" w:rsidRDefault="002A1292">
      <w:pPr>
        <w:rPr>
          <w:lang w:val="en-US"/>
        </w:rPr>
      </w:pPr>
      <w:r>
        <w:rPr>
          <w:lang w:val="en-US"/>
        </w:rPr>
        <w:t>Correct key signatures for transposing instruments</w:t>
      </w:r>
    </w:p>
    <w:p w14:paraId="0391D2CD" w14:textId="30C1A365" w:rsidR="00916BFC" w:rsidRDefault="00916BFC">
      <w:pPr>
        <w:rPr>
          <w:lang w:val="en-US"/>
        </w:rPr>
      </w:pPr>
      <w:r w:rsidRPr="00916BFC">
        <w:rPr>
          <w:lang w:val="en-US"/>
        </w:rPr>
        <w:drawing>
          <wp:inline distT="0" distB="0" distL="0" distR="0" wp14:anchorId="0FA62A9E" wp14:editId="2601BB90">
            <wp:extent cx="5731510" cy="3582035"/>
            <wp:effectExtent l="0" t="0" r="2540" b="0"/>
            <wp:docPr id="1072742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424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4F7F" w14:textId="77777777" w:rsidR="00916BFC" w:rsidRDefault="00916BFC" w:rsidP="00916BFC">
      <w:pPr>
        <w:rPr>
          <w:lang w:val="en-US"/>
        </w:rPr>
      </w:pPr>
      <w:r>
        <w:rPr>
          <w:lang w:val="en-US"/>
        </w:rPr>
        <w:t>Turn on concert pitch view</w:t>
      </w:r>
      <w:r w:rsidRPr="00916BFC">
        <w:rPr>
          <w:lang w:val="en-US"/>
        </w:rPr>
        <w:t xml:space="preserve"> </w:t>
      </w:r>
    </w:p>
    <w:p w14:paraId="25BF6755" w14:textId="3EE5E022" w:rsidR="00916BFC" w:rsidRDefault="00916BFC" w:rsidP="00916BFC">
      <w:pPr>
        <w:rPr>
          <w:lang w:val="en-US"/>
        </w:rPr>
      </w:pPr>
      <w:r>
        <w:rPr>
          <w:lang w:val="en-US"/>
        </w:rPr>
        <w:t>All instruments showing the key of B flat</w:t>
      </w:r>
    </w:p>
    <w:p w14:paraId="3287DE8E" w14:textId="3AEBF428" w:rsidR="00916BFC" w:rsidRDefault="00916BFC">
      <w:pPr>
        <w:rPr>
          <w:lang w:val="en-US"/>
        </w:rPr>
      </w:pPr>
    </w:p>
    <w:p w14:paraId="1DC65109" w14:textId="5AE4199D" w:rsidR="00916BFC" w:rsidRDefault="00916BFC">
      <w:pPr>
        <w:rPr>
          <w:lang w:val="en-US"/>
        </w:rPr>
      </w:pPr>
      <w:r w:rsidRPr="00916BFC">
        <w:rPr>
          <w:lang w:val="en-US"/>
        </w:rPr>
        <w:drawing>
          <wp:inline distT="0" distB="0" distL="0" distR="0" wp14:anchorId="7BB78EAC" wp14:editId="1DC58B9A">
            <wp:extent cx="5731510" cy="3582035"/>
            <wp:effectExtent l="0" t="0" r="2540" b="0"/>
            <wp:docPr id="706151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513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6A64" w14:textId="15A36009" w:rsidR="00916BFC" w:rsidRDefault="00916BFC" w:rsidP="00916BFC">
      <w:pPr>
        <w:rPr>
          <w:lang w:val="en-US"/>
        </w:rPr>
      </w:pPr>
      <w:r>
        <w:rPr>
          <w:lang w:val="en-US"/>
        </w:rPr>
        <w:lastRenderedPageBreak/>
        <w:t>Turn off concert pitch view</w:t>
      </w:r>
    </w:p>
    <w:p w14:paraId="76922567" w14:textId="15FE87D3" w:rsidR="00916BFC" w:rsidRDefault="00916BFC" w:rsidP="00916BFC">
      <w:pPr>
        <w:rPr>
          <w:lang w:val="en-US"/>
        </w:rPr>
      </w:pPr>
      <w:r>
        <w:rPr>
          <w:lang w:val="en-US"/>
        </w:rPr>
        <w:t>Wrong key signatures after first line, but correct notes.</w:t>
      </w:r>
    </w:p>
    <w:p w14:paraId="16ED8ED5" w14:textId="5FB1CBA4" w:rsidR="00916BFC" w:rsidRDefault="00916BFC">
      <w:pPr>
        <w:rPr>
          <w:lang w:val="en-US"/>
        </w:rPr>
      </w:pPr>
    </w:p>
    <w:p w14:paraId="049D3FFA" w14:textId="1930CB80" w:rsidR="00916BFC" w:rsidRDefault="00916BFC">
      <w:pPr>
        <w:rPr>
          <w:lang w:val="en-US"/>
        </w:rPr>
      </w:pPr>
      <w:r w:rsidRPr="00916BFC">
        <w:rPr>
          <w:lang w:val="en-US"/>
        </w:rPr>
        <w:drawing>
          <wp:inline distT="0" distB="0" distL="0" distR="0" wp14:anchorId="7FFBBCB2" wp14:editId="7B417745">
            <wp:extent cx="5731510" cy="3582035"/>
            <wp:effectExtent l="0" t="0" r="2540" b="0"/>
            <wp:docPr id="871538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384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540D" w14:textId="3B0548E5" w:rsidR="00916BFC" w:rsidRDefault="00916BFC">
      <w:pPr>
        <w:rPr>
          <w:lang w:val="en-US"/>
        </w:rPr>
      </w:pPr>
      <w:r>
        <w:rPr>
          <w:lang w:val="en-US"/>
        </w:rPr>
        <w:t xml:space="preserve">Concert pitch view showing the hidden instruments too.  </w:t>
      </w:r>
    </w:p>
    <w:p w14:paraId="1B023F6F" w14:textId="2300A163" w:rsidR="00916BFC" w:rsidRDefault="00916BFC">
      <w:pPr>
        <w:rPr>
          <w:lang w:val="en-US"/>
        </w:rPr>
      </w:pPr>
      <w:r>
        <w:rPr>
          <w:lang w:val="en-US"/>
        </w:rPr>
        <w:t>They are all</w:t>
      </w:r>
      <w:r w:rsidR="002A1292">
        <w:rPr>
          <w:lang w:val="en-US"/>
        </w:rPr>
        <w:t xml:space="preserve"> shown</w:t>
      </w:r>
      <w:r>
        <w:rPr>
          <w:lang w:val="en-US"/>
        </w:rPr>
        <w:t xml:space="preserve"> in the key of B flat</w:t>
      </w:r>
    </w:p>
    <w:p w14:paraId="364A8604" w14:textId="7A529592" w:rsidR="002A1292" w:rsidRDefault="002A1292">
      <w:pPr>
        <w:rPr>
          <w:lang w:val="en-US"/>
        </w:rPr>
      </w:pPr>
      <w:r w:rsidRPr="002A1292">
        <w:rPr>
          <w:lang w:val="en-US"/>
        </w:rPr>
        <w:drawing>
          <wp:inline distT="0" distB="0" distL="0" distR="0" wp14:anchorId="4D41065D" wp14:editId="0434FB05">
            <wp:extent cx="5731510" cy="3582035"/>
            <wp:effectExtent l="0" t="0" r="2540" b="0"/>
            <wp:docPr id="835688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883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6E9C" w14:textId="144925DD" w:rsidR="002A1292" w:rsidRDefault="002A1292">
      <w:pPr>
        <w:rPr>
          <w:lang w:val="en-US"/>
        </w:rPr>
      </w:pPr>
      <w:r>
        <w:rPr>
          <w:lang w:val="en-US"/>
        </w:rPr>
        <w:lastRenderedPageBreak/>
        <w:t>Turn off concert pitch view</w:t>
      </w:r>
    </w:p>
    <w:p w14:paraId="540F1C6B" w14:textId="6706E609" w:rsidR="002A1292" w:rsidRDefault="002A1292">
      <w:pPr>
        <w:rPr>
          <w:lang w:val="en-US"/>
        </w:rPr>
      </w:pPr>
      <w:r>
        <w:rPr>
          <w:lang w:val="en-US"/>
        </w:rPr>
        <w:t>Wrong key signatures but correct notes on page 2</w:t>
      </w:r>
    </w:p>
    <w:p w14:paraId="255C8ECC" w14:textId="6EFF60DA" w:rsidR="002A1292" w:rsidRPr="00916BFC" w:rsidRDefault="002A1292">
      <w:pPr>
        <w:rPr>
          <w:lang w:val="en-US"/>
        </w:rPr>
      </w:pPr>
      <w:r w:rsidRPr="002A1292">
        <w:rPr>
          <w:lang w:val="en-US"/>
        </w:rPr>
        <w:drawing>
          <wp:inline distT="0" distB="0" distL="0" distR="0" wp14:anchorId="56336B2D" wp14:editId="4E61B681">
            <wp:extent cx="5731510" cy="3582035"/>
            <wp:effectExtent l="0" t="0" r="2540" b="0"/>
            <wp:docPr id="274317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174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292" w:rsidRPr="00916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BFC"/>
    <w:rsid w:val="002A1292"/>
    <w:rsid w:val="005D077D"/>
    <w:rsid w:val="0091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79E83"/>
  <w15:chartTrackingRefBased/>
  <w15:docId w15:val="{9E737DE8-D8D8-4528-86A1-15919A195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Palmer</dc:creator>
  <cp:keywords/>
  <dc:description/>
  <cp:lastModifiedBy>Steve Palmer</cp:lastModifiedBy>
  <cp:revision>1</cp:revision>
  <dcterms:created xsi:type="dcterms:W3CDTF">2023-11-29T01:13:00Z</dcterms:created>
  <dcterms:modified xsi:type="dcterms:W3CDTF">2023-11-29T01:31:00Z</dcterms:modified>
</cp:coreProperties>
</file>