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F257"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color w:val="FF00FF"/>
          <w:kern w:val="0"/>
          <w:sz w:val="24"/>
          <w:szCs w:val="24"/>
          <w:lang w:eastAsia="fr-FR"/>
          <w14:ligatures w14:val="none"/>
        </w:rPr>
        <w:t>LES AGRÉMENTS :</w:t>
      </w:r>
    </w:p>
    <w:p w14:paraId="7453A85A"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486E801A"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kern w:val="0"/>
          <w:sz w:val="24"/>
          <w:szCs w:val="24"/>
          <w:lang w:eastAsia="fr-FR"/>
          <w14:ligatures w14:val="none"/>
        </w:rPr>
        <w:t>CHÛTE</w:t>
      </w:r>
      <w:r w:rsidRPr="004B3998">
        <w:rPr>
          <w:rFonts w:ascii="Times New Roman" w:eastAsia="Times New Roman" w:hAnsi="Times New Roman" w:cs="Times New Roman"/>
          <w:kern w:val="0"/>
          <w:sz w:val="24"/>
          <w:szCs w:val="24"/>
          <w:lang w:eastAsia="fr-FR"/>
          <w14:ligatures w14:val="none"/>
        </w:rPr>
        <w:t xml:space="preserve"> : « La </w:t>
      </w:r>
      <w:proofErr w:type="spellStart"/>
      <w:r w:rsidRPr="004B3998">
        <w:rPr>
          <w:rFonts w:ascii="Times New Roman" w:eastAsia="Times New Roman" w:hAnsi="Times New Roman" w:cs="Times New Roman"/>
          <w:kern w:val="0"/>
          <w:sz w:val="24"/>
          <w:szCs w:val="24"/>
          <w:lang w:eastAsia="fr-FR"/>
          <w14:ligatures w14:val="none"/>
        </w:rPr>
        <w:t>chûte</w:t>
      </w:r>
      <w:proofErr w:type="spellEnd"/>
      <w:r w:rsidRPr="004B3998">
        <w:rPr>
          <w:rFonts w:ascii="Times New Roman" w:eastAsia="Times New Roman" w:hAnsi="Times New Roman" w:cs="Times New Roman"/>
          <w:kern w:val="0"/>
          <w:sz w:val="24"/>
          <w:szCs w:val="24"/>
          <w:lang w:eastAsia="fr-FR"/>
          <w14:ligatures w14:val="none"/>
        </w:rPr>
        <w:t xml:space="preserve"> est une inflexion de la voix qui, après avoir appuyé un son pendant quelques temps, tombe doucement et comme en mourant sur un degré plus bas sans s’y arrêter. La </w:t>
      </w:r>
      <w:proofErr w:type="spellStart"/>
      <w:r w:rsidRPr="004B3998">
        <w:rPr>
          <w:rFonts w:ascii="Times New Roman" w:eastAsia="Times New Roman" w:hAnsi="Times New Roman" w:cs="Times New Roman"/>
          <w:kern w:val="0"/>
          <w:sz w:val="24"/>
          <w:szCs w:val="24"/>
          <w:lang w:eastAsia="fr-FR"/>
          <w14:ligatures w14:val="none"/>
        </w:rPr>
        <w:t>chûte</w:t>
      </w:r>
      <w:proofErr w:type="spellEnd"/>
      <w:r w:rsidRPr="004B3998">
        <w:rPr>
          <w:rFonts w:ascii="Times New Roman" w:eastAsia="Times New Roman" w:hAnsi="Times New Roman" w:cs="Times New Roman"/>
          <w:kern w:val="0"/>
          <w:sz w:val="24"/>
          <w:szCs w:val="24"/>
          <w:lang w:eastAsia="fr-FR"/>
          <w14:ligatures w14:val="none"/>
        </w:rPr>
        <w:t xml:space="preserve"> donne un grand agrément aux chants pathétiques (Montéclair) ».</w:t>
      </w:r>
    </w:p>
    <w:p w14:paraId="52354594"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60BB1A54"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kern w:val="0"/>
          <w:sz w:val="24"/>
          <w:szCs w:val="24"/>
          <w:lang w:eastAsia="fr-FR"/>
          <w14:ligatures w14:val="none"/>
        </w:rPr>
        <w:t>COULADE</w:t>
      </w:r>
      <w:r w:rsidRPr="004B3998">
        <w:rPr>
          <w:rFonts w:ascii="Times New Roman" w:eastAsia="Times New Roman" w:hAnsi="Times New Roman" w:cs="Times New Roman"/>
          <w:kern w:val="0"/>
          <w:sz w:val="24"/>
          <w:szCs w:val="24"/>
          <w:lang w:eastAsia="fr-FR"/>
          <w14:ligatures w14:val="none"/>
        </w:rPr>
        <w:t xml:space="preserve"> : « La </w:t>
      </w:r>
      <w:proofErr w:type="spellStart"/>
      <w:r w:rsidRPr="004B3998">
        <w:rPr>
          <w:rFonts w:ascii="Times New Roman" w:eastAsia="Times New Roman" w:hAnsi="Times New Roman" w:cs="Times New Roman"/>
          <w:kern w:val="0"/>
          <w:sz w:val="24"/>
          <w:szCs w:val="24"/>
          <w:lang w:eastAsia="fr-FR"/>
          <w14:ligatures w14:val="none"/>
        </w:rPr>
        <w:t>coulade</w:t>
      </w:r>
      <w:proofErr w:type="spellEnd"/>
      <w:r w:rsidRPr="004B3998">
        <w:rPr>
          <w:rFonts w:ascii="Times New Roman" w:eastAsia="Times New Roman" w:hAnsi="Times New Roman" w:cs="Times New Roman"/>
          <w:kern w:val="0"/>
          <w:sz w:val="24"/>
          <w:szCs w:val="24"/>
          <w:lang w:eastAsia="fr-FR"/>
          <w14:ligatures w14:val="none"/>
        </w:rPr>
        <w:t xml:space="preserve"> se marque par plusieurs petites notes postiches qui se suivent par degrés conjoints en montant ou en descendant sans que la suite, la liaison, ni la beauté du chant en soit </w:t>
      </w:r>
      <w:proofErr w:type="gramStart"/>
      <w:r w:rsidRPr="004B3998">
        <w:rPr>
          <w:rFonts w:ascii="Times New Roman" w:eastAsia="Times New Roman" w:hAnsi="Times New Roman" w:cs="Times New Roman"/>
          <w:kern w:val="0"/>
          <w:sz w:val="24"/>
          <w:szCs w:val="24"/>
          <w:lang w:eastAsia="fr-FR"/>
          <w14:ligatures w14:val="none"/>
        </w:rPr>
        <w:t>interrompues</w:t>
      </w:r>
      <w:proofErr w:type="gramEnd"/>
      <w:r w:rsidRPr="004B3998">
        <w:rPr>
          <w:rFonts w:ascii="Times New Roman" w:eastAsia="Times New Roman" w:hAnsi="Times New Roman" w:cs="Times New Roman"/>
          <w:kern w:val="0"/>
          <w:sz w:val="24"/>
          <w:szCs w:val="24"/>
          <w:lang w:eastAsia="fr-FR"/>
          <w14:ligatures w14:val="none"/>
        </w:rPr>
        <w:t xml:space="preserve"> (Montéclair) ».</w:t>
      </w:r>
    </w:p>
    <w:p w14:paraId="04EDE103"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34DDD10F"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kern w:val="0"/>
          <w:sz w:val="24"/>
          <w:szCs w:val="24"/>
          <w:lang w:eastAsia="fr-FR"/>
          <w14:ligatures w14:val="none"/>
        </w:rPr>
        <w:t>COULÉ</w:t>
      </w:r>
      <w:r w:rsidRPr="004B3998">
        <w:rPr>
          <w:rFonts w:ascii="Times New Roman" w:eastAsia="Times New Roman" w:hAnsi="Times New Roman" w:cs="Times New Roman"/>
          <w:kern w:val="0"/>
          <w:sz w:val="24"/>
          <w:szCs w:val="24"/>
          <w:lang w:eastAsia="fr-FR"/>
          <w14:ligatures w14:val="none"/>
        </w:rPr>
        <w:t xml:space="preserve"> : “Le coulé est un agrément qui adoucit le chant et le rend onctueux par la liaison des sons. Ils se font par le moyen d’une ou plusieurs notes supposées entre les notes portantes ou essentielles du chant (Montéclair) ». On peut noter au passage la relation directe à </w:t>
      </w:r>
      <w:proofErr w:type="spellStart"/>
      <w:r w:rsidRPr="004B3998">
        <w:rPr>
          <w:rFonts w:ascii="Times New Roman" w:eastAsia="Times New Roman" w:hAnsi="Times New Roman" w:cs="Times New Roman"/>
          <w:kern w:val="0"/>
          <w:sz w:val="24"/>
          <w:szCs w:val="24"/>
          <w:lang w:eastAsia="fr-FR"/>
          <w14:ligatures w14:val="none"/>
        </w:rPr>
        <w:t>unetechnique</w:t>
      </w:r>
      <w:proofErr w:type="spellEnd"/>
      <w:r w:rsidRPr="004B3998">
        <w:rPr>
          <w:rFonts w:ascii="Times New Roman" w:eastAsia="Times New Roman" w:hAnsi="Times New Roman" w:cs="Times New Roman"/>
          <w:kern w:val="0"/>
          <w:sz w:val="24"/>
          <w:szCs w:val="24"/>
          <w:lang w:eastAsia="fr-FR"/>
          <w14:ligatures w14:val="none"/>
        </w:rPr>
        <w:t xml:space="preserve"> propre à notre instrument, “le coulé” trouve donc bien </w:t>
      </w:r>
      <w:proofErr w:type="spellStart"/>
      <w:r w:rsidRPr="004B3998">
        <w:rPr>
          <w:rFonts w:ascii="Times New Roman" w:eastAsia="Times New Roman" w:hAnsi="Times New Roman" w:cs="Times New Roman"/>
          <w:kern w:val="0"/>
          <w:sz w:val="24"/>
          <w:szCs w:val="24"/>
          <w:lang w:eastAsia="fr-FR"/>
          <w14:ligatures w14:val="none"/>
        </w:rPr>
        <w:t>sont</w:t>
      </w:r>
      <w:proofErr w:type="spellEnd"/>
      <w:r w:rsidRPr="004B3998">
        <w:rPr>
          <w:rFonts w:ascii="Times New Roman" w:eastAsia="Times New Roman" w:hAnsi="Times New Roman" w:cs="Times New Roman"/>
          <w:kern w:val="0"/>
          <w:sz w:val="24"/>
          <w:szCs w:val="24"/>
          <w:lang w:eastAsia="fr-FR"/>
          <w14:ligatures w14:val="none"/>
        </w:rPr>
        <w:t xml:space="preserve"> origine dans la recherche d’une technique à l’origine typiquement vocale.</w:t>
      </w:r>
    </w:p>
    <w:p w14:paraId="3CAA034B"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614D1BBA"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kern w:val="0"/>
          <w:sz w:val="24"/>
          <w:szCs w:val="24"/>
          <w:lang w:eastAsia="fr-FR"/>
          <w14:ligatures w14:val="none"/>
        </w:rPr>
        <w:t xml:space="preserve">“On observera que l’on doit faire un </w:t>
      </w:r>
      <w:proofErr w:type="spellStart"/>
      <w:r w:rsidRPr="004B3998">
        <w:rPr>
          <w:rFonts w:ascii="Times New Roman" w:eastAsia="Times New Roman" w:hAnsi="Times New Roman" w:cs="Times New Roman"/>
          <w:kern w:val="0"/>
          <w:sz w:val="24"/>
          <w:szCs w:val="24"/>
          <w:lang w:eastAsia="fr-FR"/>
          <w14:ligatures w14:val="none"/>
        </w:rPr>
        <w:t>coulement</w:t>
      </w:r>
      <w:proofErr w:type="spellEnd"/>
      <w:r w:rsidRPr="004B3998">
        <w:rPr>
          <w:rFonts w:ascii="Times New Roman" w:eastAsia="Times New Roman" w:hAnsi="Times New Roman" w:cs="Times New Roman"/>
          <w:kern w:val="0"/>
          <w:sz w:val="24"/>
          <w:szCs w:val="24"/>
          <w:lang w:eastAsia="fr-FR"/>
          <w14:ligatures w14:val="none"/>
        </w:rPr>
        <w:t xml:space="preserve"> presque dans tous les intervalles de tierces en descendant (</w:t>
      </w:r>
      <w:proofErr w:type="spellStart"/>
      <w:r w:rsidRPr="004B3998">
        <w:rPr>
          <w:rFonts w:ascii="Times New Roman" w:eastAsia="Times New Roman" w:hAnsi="Times New Roman" w:cs="Times New Roman"/>
          <w:kern w:val="0"/>
          <w:sz w:val="24"/>
          <w:szCs w:val="24"/>
          <w:lang w:eastAsia="fr-FR"/>
          <w14:ligatures w14:val="none"/>
        </w:rPr>
        <w:t>Hotteterre</w:t>
      </w:r>
      <w:proofErr w:type="spellEnd"/>
      <w:r w:rsidRPr="004B3998">
        <w:rPr>
          <w:rFonts w:ascii="Times New Roman" w:eastAsia="Times New Roman" w:hAnsi="Times New Roman" w:cs="Times New Roman"/>
          <w:kern w:val="0"/>
          <w:sz w:val="24"/>
          <w:szCs w:val="24"/>
          <w:lang w:eastAsia="fr-FR"/>
          <w14:ligatures w14:val="none"/>
        </w:rPr>
        <w:t xml:space="preserve"> le Romain)”.</w:t>
      </w:r>
    </w:p>
    <w:p w14:paraId="662D9359"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7D7AA2EE"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kern w:val="0"/>
          <w:sz w:val="24"/>
          <w:szCs w:val="24"/>
          <w:lang w:eastAsia="fr-FR"/>
          <w14:ligatures w14:val="none"/>
        </w:rPr>
        <w:t>PINCÉ</w:t>
      </w:r>
      <w:r w:rsidRPr="004B3998">
        <w:rPr>
          <w:rFonts w:ascii="Times New Roman" w:eastAsia="Times New Roman" w:hAnsi="Times New Roman" w:cs="Times New Roman"/>
          <w:kern w:val="0"/>
          <w:sz w:val="24"/>
          <w:szCs w:val="24"/>
          <w:lang w:eastAsia="fr-FR"/>
          <w14:ligatures w14:val="none"/>
        </w:rPr>
        <w:t xml:space="preserve"> : (mordant, battement) : il fait partie des “tremblements” au même titre que le trille. Simple ou double, le pincé ne comprend en général qu’un seul battement et s’exécute par la note inférieure ou supérieure (pincé renversé). Il est toujours rapide court.</w:t>
      </w:r>
    </w:p>
    <w:p w14:paraId="64C9905A"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23B3AB55"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kern w:val="0"/>
          <w:sz w:val="24"/>
          <w:szCs w:val="24"/>
          <w:lang w:eastAsia="fr-FR"/>
          <w14:ligatures w14:val="none"/>
        </w:rPr>
        <w:t>PORT DE VOIX (</w:t>
      </w:r>
      <w:r w:rsidRPr="004B3998">
        <w:rPr>
          <w:rFonts w:ascii="Times New Roman" w:eastAsia="Times New Roman" w:hAnsi="Times New Roman" w:cs="Times New Roman"/>
          <w:i/>
          <w:iCs/>
          <w:kern w:val="0"/>
          <w:sz w:val="24"/>
          <w:szCs w:val="24"/>
          <w:lang w:eastAsia="fr-FR"/>
          <w14:ligatures w14:val="none"/>
        </w:rPr>
        <w:t>appogiature</w:t>
      </w:r>
      <w:r w:rsidRPr="004B3998">
        <w:rPr>
          <w:rFonts w:ascii="Times New Roman" w:eastAsia="Times New Roman" w:hAnsi="Times New Roman" w:cs="Times New Roman"/>
          <w:b/>
          <w:bCs/>
          <w:kern w:val="0"/>
          <w:sz w:val="24"/>
          <w:szCs w:val="24"/>
          <w:lang w:eastAsia="fr-FR"/>
          <w14:ligatures w14:val="none"/>
        </w:rPr>
        <w:t>)</w:t>
      </w:r>
      <w:r w:rsidRPr="004B3998">
        <w:rPr>
          <w:rFonts w:ascii="Times New Roman" w:eastAsia="Times New Roman" w:hAnsi="Times New Roman" w:cs="Times New Roman"/>
          <w:kern w:val="0"/>
          <w:sz w:val="24"/>
          <w:szCs w:val="24"/>
          <w:lang w:eastAsia="fr-FR"/>
          <w14:ligatures w14:val="none"/>
        </w:rPr>
        <w:t xml:space="preserve"> : Toujours accompagné d’un pincé, “le port de voix préparé et soutenu se fait en montant, et il tire son origine de la note </w:t>
      </w:r>
      <w:proofErr w:type="spellStart"/>
      <w:r w:rsidRPr="004B3998">
        <w:rPr>
          <w:rFonts w:ascii="Times New Roman" w:eastAsia="Times New Roman" w:hAnsi="Times New Roman" w:cs="Times New Roman"/>
          <w:kern w:val="0"/>
          <w:sz w:val="24"/>
          <w:szCs w:val="24"/>
          <w:lang w:eastAsia="fr-FR"/>
          <w14:ligatures w14:val="none"/>
        </w:rPr>
        <w:t>au dessous</w:t>
      </w:r>
      <w:proofErr w:type="spellEnd"/>
      <w:r w:rsidRPr="004B3998">
        <w:rPr>
          <w:rFonts w:ascii="Times New Roman" w:eastAsia="Times New Roman" w:hAnsi="Times New Roman" w:cs="Times New Roman"/>
          <w:kern w:val="0"/>
          <w:sz w:val="24"/>
          <w:szCs w:val="24"/>
          <w:lang w:eastAsia="fr-FR"/>
          <w14:ligatures w14:val="none"/>
        </w:rPr>
        <w:t xml:space="preserve"> de celle où l’on va asseoir le son. Il l’orne de manière si gracieuse qu’il peut exprimer tout ce que l’âme peut sentir…” (Quantz, Montéclair).</w:t>
      </w:r>
    </w:p>
    <w:p w14:paraId="3EC09F2A"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7EA6EC70"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kern w:val="0"/>
          <w:sz w:val="24"/>
          <w:szCs w:val="24"/>
          <w:lang w:eastAsia="fr-FR"/>
          <w14:ligatures w14:val="none"/>
        </w:rPr>
        <w:t>TOUR DE GOSIER</w:t>
      </w:r>
      <w:r w:rsidRPr="004B3998">
        <w:rPr>
          <w:rFonts w:ascii="Times New Roman" w:eastAsia="Times New Roman" w:hAnsi="Times New Roman" w:cs="Times New Roman"/>
          <w:kern w:val="0"/>
          <w:sz w:val="24"/>
          <w:szCs w:val="24"/>
          <w:lang w:eastAsia="fr-FR"/>
          <w14:ligatures w14:val="none"/>
        </w:rPr>
        <w:t> (</w:t>
      </w:r>
      <w:proofErr w:type="spellStart"/>
      <w:r w:rsidRPr="004B3998">
        <w:rPr>
          <w:rFonts w:ascii="Times New Roman" w:eastAsia="Times New Roman" w:hAnsi="Times New Roman" w:cs="Times New Roman"/>
          <w:i/>
          <w:iCs/>
          <w:kern w:val="0"/>
          <w:sz w:val="24"/>
          <w:szCs w:val="24"/>
          <w:lang w:eastAsia="fr-FR"/>
          <w14:ligatures w14:val="none"/>
        </w:rPr>
        <w:t>ribatutte</w:t>
      </w:r>
      <w:proofErr w:type="spellEnd"/>
      <w:r w:rsidRPr="004B3998">
        <w:rPr>
          <w:rFonts w:ascii="Times New Roman" w:eastAsia="Times New Roman" w:hAnsi="Times New Roman" w:cs="Times New Roman"/>
          <w:i/>
          <w:iCs/>
          <w:kern w:val="0"/>
          <w:sz w:val="24"/>
          <w:szCs w:val="24"/>
          <w:lang w:eastAsia="fr-FR"/>
          <w14:ligatures w14:val="none"/>
        </w:rPr>
        <w:t xml:space="preserve"> di </w:t>
      </w:r>
      <w:proofErr w:type="spellStart"/>
      <w:r w:rsidRPr="004B3998">
        <w:rPr>
          <w:rFonts w:ascii="Times New Roman" w:eastAsia="Times New Roman" w:hAnsi="Times New Roman" w:cs="Times New Roman"/>
          <w:i/>
          <w:iCs/>
          <w:kern w:val="0"/>
          <w:sz w:val="24"/>
          <w:szCs w:val="24"/>
          <w:lang w:eastAsia="fr-FR"/>
          <w14:ligatures w14:val="none"/>
        </w:rPr>
        <w:t>gole</w:t>
      </w:r>
      <w:proofErr w:type="spellEnd"/>
      <w:r w:rsidRPr="004B3998">
        <w:rPr>
          <w:rFonts w:ascii="Times New Roman" w:eastAsia="Times New Roman" w:hAnsi="Times New Roman" w:cs="Times New Roman"/>
          <w:kern w:val="0"/>
          <w:sz w:val="24"/>
          <w:szCs w:val="24"/>
          <w:lang w:eastAsia="fr-FR"/>
          <w14:ligatures w14:val="none"/>
        </w:rPr>
        <w:t>) : il peut être la terminaison d’un trille et se fait par cinq notes partant de la note principale et y revenant.</w:t>
      </w:r>
    </w:p>
    <w:p w14:paraId="64C99140"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23D63B2A"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b/>
          <w:bCs/>
          <w:kern w:val="0"/>
          <w:sz w:val="24"/>
          <w:szCs w:val="24"/>
          <w:lang w:eastAsia="fr-FR"/>
          <w14:ligatures w14:val="none"/>
        </w:rPr>
        <w:t>TRILLE</w:t>
      </w:r>
      <w:r w:rsidRPr="004B3998">
        <w:rPr>
          <w:rFonts w:ascii="Times New Roman" w:eastAsia="Times New Roman" w:hAnsi="Times New Roman" w:cs="Times New Roman"/>
          <w:kern w:val="0"/>
          <w:sz w:val="24"/>
          <w:szCs w:val="24"/>
          <w:lang w:eastAsia="fr-FR"/>
          <w14:ligatures w14:val="none"/>
        </w:rPr>
        <w:t xml:space="preserve"> (tremblement, battement, cadence), quelques règles essentielles :</w:t>
      </w:r>
    </w:p>
    <w:p w14:paraId="6CA877D9"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kern w:val="0"/>
          <w:sz w:val="24"/>
          <w:szCs w:val="24"/>
          <w:lang w:eastAsia="fr-FR"/>
          <w14:ligatures w14:val="none"/>
        </w:rPr>
        <w:t>Il est toujours constitué d’un tremblement (d’un ton ou d’un demi ton selon le mode et la note dont il tire sa source).</w:t>
      </w:r>
    </w:p>
    <w:p w14:paraId="160AA583"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kern w:val="0"/>
          <w:sz w:val="24"/>
          <w:szCs w:val="24"/>
          <w:lang w:eastAsia="fr-FR"/>
          <w14:ligatures w14:val="none"/>
        </w:rPr>
        <w:t>Si le tempo le permet il va en s’accélérant.</w:t>
      </w:r>
    </w:p>
    <w:p w14:paraId="317C58CD"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kern w:val="0"/>
          <w:sz w:val="24"/>
          <w:szCs w:val="24"/>
          <w:lang w:eastAsia="fr-FR"/>
          <w14:ligatures w14:val="none"/>
        </w:rPr>
        <w:t>Sa terminaison est précédée d’un point d’arrêt et est toujours rapide.</w:t>
      </w:r>
    </w:p>
    <w:p w14:paraId="0A676B85"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3C9485E3"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p>
    <w:p w14:paraId="28E134A0" w14:textId="77777777" w:rsidR="004B3998" w:rsidRPr="004B3998" w:rsidRDefault="004B3998" w:rsidP="004B3998">
      <w:pPr>
        <w:spacing w:after="0" w:line="240" w:lineRule="auto"/>
        <w:jc w:val="both"/>
        <w:rPr>
          <w:rFonts w:ascii="Times New Roman" w:eastAsia="Times New Roman" w:hAnsi="Times New Roman" w:cs="Times New Roman"/>
          <w:kern w:val="0"/>
          <w:sz w:val="24"/>
          <w:szCs w:val="24"/>
          <w:lang w:eastAsia="fr-FR"/>
          <w14:ligatures w14:val="none"/>
        </w:rPr>
      </w:pPr>
      <w:r w:rsidRPr="004B3998">
        <w:rPr>
          <w:rFonts w:ascii="Times New Roman" w:eastAsia="Times New Roman" w:hAnsi="Times New Roman" w:cs="Times New Roman"/>
          <w:kern w:val="0"/>
          <w:sz w:val="24"/>
          <w:szCs w:val="24"/>
          <w:lang w:eastAsia="fr-FR"/>
          <w14:ligatures w14:val="none"/>
        </w:rPr>
        <w:t xml:space="preserve">Si vous voulez vous en savoir plus dans ce domaine, je vous renvoie à la “bible” concernant ce sujet : </w:t>
      </w:r>
      <w:hyperlink r:id="rId4" w:history="1">
        <w:r w:rsidRPr="004B3998">
          <w:rPr>
            <w:rFonts w:ascii="Times New Roman" w:eastAsia="Times New Roman" w:hAnsi="Times New Roman" w:cs="Times New Roman"/>
            <w:color w:val="0000FF"/>
            <w:kern w:val="0"/>
            <w:sz w:val="24"/>
            <w:szCs w:val="24"/>
            <w:u w:val="single"/>
            <w:lang w:eastAsia="fr-FR"/>
            <w14:ligatures w14:val="none"/>
          </w:rPr>
          <w:t xml:space="preserve">“Les règles de l’interprétation musical à l’époque baroque” de Jean-Claude </w:t>
        </w:r>
        <w:proofErr w:type="spellStart"/>
        <w:r w:rsidRPr="004B3998">
          <w:rPr>
            <w:rFonts w:ascii="Times New Roman" w:eastAsia="Times New Roman" w:hAnsi="Times New Roman" w:cs="Times New Roman"/>
            <w:color w:val="0000FF"/>
            <w:kern w:val="0"/>
            <w:sz w:val="24"/>
            <w:szCs w:val="24"/>
            <w:u w:val="single"/>
            <w:lang w:eastAsia="fr-FR"/>
            <w14:ligatures w14:val="none"/>
          </w:rPr>
          <w:t>Veilhan</w:t>
        </w:r>
        <w:proofErr w:type="spellEnd"/>
        <w:r w:rsidRPr="004B3998">
          <w:rPr>
            <w:rFonts w:ascii="Times New Roman" w:eastAsia="Times New Roman" w:hAnsi="Times New Roman" w:cs="Times New Roman"/>
            <w:color w:val="0000FF"/>
            <w:kern w:val="0"/>
            <w:sz w:val="24"/>
            <w:szCs w:val="24"/>
            <w:u w:val="single"/>
            <w:lang w:eastAsia="fr-FR"/>
            <w14:ligatures w14:val="none"/>
          </w:rPr>
          <w:t xml:space="preserve"> aux éditions </w:t>
        </w:r>
      </w:hyperlink>
      <w:hyperlink r:id="rId5" w:history="1">
        <w:r w:rsidRPr="004B3998">
          <w:rPr>
            <w:rFonts w:ascii="Times New Roman" w:eastAsia="Times New Roman" w:hAnsi="Times New Roman" w:cs="Times New Roman"/>
            <w:color w:val="0000FF"/>
            <w:kern w:val="0"/>
            <w:sz w:val="24"/>
            <w:szCs w:val="24"/>
            <w:u w:val="single"/>
            <w:lang w:eastAsia="fr-FR"/>
            <w14:ligatures w14:val="none"/>
          </w:rPr>
          <w:t>Leduc</w:t>
        </w:r>
      </w:hyperlink>
      <w:hyperlink r:id="rId6" w:history="1">
        <w:r w:rsidRPr="004B3998">
          <w:rPr>
            <w:rFonts w:ascii="Times New Roman" w:eastAsia="Times New Roman" w:hAnsi="Times New Roman" w:cs="Times New Roman"/>
            <w:color w:val="0000FF"/>
            <w:kern w:val="0"/>
            <w:sz w:val="24"/>
            <w:szCs w:val="24"/>
            <w:u w:val="single"/>
            <w:lang w:eastAsia="fr-FR"/>
            <w14:ligatures w14:val="none"/>
          </w:rPr>
          <w:t xml:space="preserve"> </w:t>
        </w:r>
      </w:hyperlink>
      <w:r w:rsidRPr="004B3998">
        <w:rPr>
          <w:rFonts w:ascii="Times New Roman" w:eastAsia="Times New Roman" w:hAnsi="Times New Roman" w:cs="Times New Roman"/>
          <w:kern w:val="0"/>
          <w:sz w:val="24"/>
          <w:szCs w:val="24"/>
          <w:lang w:eastAsia="fr-FR"/>
          <w14:ligatures w14:val="none"/>
        </w:rPr>
        <w:t xml:space="preserve">et aux excellents articles sur la période baroque de Stéphanie Foret sur son blog </w:t>
      </w:r>
      <w:hyperlink r:id="rId7" w:history="1">
        <w:r w:rsidRPr="004B3998">
          <w:rPr>
            <w:rFonts w:ascii="Times New Roman" w:eastAsia="Times New Roman" w:hAnsi="Times New Roman" w:cs="Times New Roman"/>
            <w:color w:val="0000FF"/>
            <w:kern w:val="0"/>
            <w:sz w:val="24"/>
            <w:szCs w:val="24"/>
            <w:u w:val="single"/>
            <w:lang w:eastAsia="fr-FR"/>
            <w14:ligatures w14:val="none"/>
          </w:rPr>
          <w:t>“autour de nos guitares”</w:t>
        </w:r>
      </w:hyperlink>
      <w:r w:rsidRPr="004B3998">
        <w:rPr>
          <w:rFonts w:ascii="Times New Roman" w:eastAsia="Times New Roman" w:hAnsi="Times New Roman" w:cs="Times New Roman"/>
          <w:kern w:val="0"/>
          <w:sz w:val="24"/>
          <w:szCs w:val="24"/>
          <w:lang w:eastAsia="fr-FR"/>
          <w14:ligatures w14:val="none"/>
        </w:rPr>
        <w:t>.</w:t>
      </w:r>
    </w:p>
    <w:p w14:paraId="456425A9" w14:textId="77777777" w:rsidR="000256A8" w:rsidRDefault="000256A8"/>
    <w:sectPr w:rsidR="000256A8" w:rsidSect="00CC14DD">
      <w:pgSz w:w="11906" w:h="16838"/>
      <w:pgMar w:top="567" w:right="567" w:bottom="567" w:left="567" w:header="0" w:footer="0" w:gutter="0"/>
      <w:cols w:space="708"/>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98"/>
    <w:rsid w:val="000256A8"/>
    <w:rsid w:val="000E7967"/>
    <w:rsid w:val="004B3998"/>
    <w:rsid w:val="00961DAF"/>
    <w:rsid w:val="00CC1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BC52"/>
  <w15:chartTrackingRefBased/>
  <w15:docId w15:val="{763CC51A-AEE5-4EE3-A094-285AC80E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webpedagogique.com/stephaniefor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phonseleduc.com/FR/recherche.php?&amp;q=veilhan&amp;&amp;page=2" TargetMode="External"/><Relationship Id="rId5" Type="http://schemas.openxmlformats.org/officeDocument/2006/relationships/hyperlink" Target="http://www.alphonseleduc.com/FR/recherche.php?&amp;q=veilhan&amp;&amp;page=2" TargetMode="External"/><Relationship Id="rId4" Type="http://schemas.openxmlformats.org/officeDocument/2006/relationships/hyperlink" Target="http://www.alphonseleduc.com/FR/recherche.php?&amp;q=veilhan&amp;&amp;page=2"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Gourmelon</dc:creator>
  <cp:keywords/>
  <dc:description/>
  <cp:lastModifiedBy>Isabelle Gourmelon</cp:lastModifiedBy>
  <cp:revision>1</cp:revision>
  <dcterms:created xsi:type="dcterms:W3CDTF">2023-11-29T19:03:00Z</dcterms:created>
  <dcterms:modified xsi:type="dcterms:W3CDTF">2023-11-29T19:03:00Z</dcterms:modified>
</cp:coreProperties>
</file>